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CB6" w:rsidRPr="005C13E2" w:rsidRDefault="00EA0CB6" w:rsidP="00EA0CB6">
      <w:pPr>
        <w:tabs>
          <w:tab w:val="left" w:pos="1080"/>
          <w:tab w:val="left" w:pos="9173"/>
        </w:tabs>
        <w:spacing w:after="0" w:line="240" w:lineRule="auto"/>
        <w:ind w:right="-7"/>
        <w:jc w:val="center"/>
        <w:rPr>
          <w:rFonts w:ascii="Times New Roman" w:eastAsia="Times New Roman" w:hAnsi="Times New Roman" w:cs="Times New Roman"/>
          <w:b/>
          <w:bCs/>
          <w:sz w:val="28"/>
          <w:szCs w:val="24"/>
        </w:rPr>
      </w:pPr>
      <w:r w:rsidRPr="005C13E2">
        <w:rPr>
          <w:rFonts w:ascii="Times New Roman" w:eastAsia="Times New Roman" w:hAnsi="Times New Roman" w:cs="Times New Roman"/>
          <w:b/>
          <w:bCs/>
          <w:sz w:val="28"/>
          <w:szCs w:val="24"/>
        </w:rPr>
        <w:t>ANNEX I</w:t>
      </w:r>
    </w:p>
    <w:p w:rsidR="00EA0CB6" w:rsidRPr="005C13E2" w:rsidRDefault="00EA0CB6" w:rsidP="00EA0CB6">
      <w:pPr>
        <w:spacing w:after="0" w:line="240" w:lineRule="auto"/>
        <w:jc w:val="center"/>
        <w:rPr>
          <w:rFonts w:ascii="Times New Roman" w:eastAsia="Times New Roman" w:hAnsi="Times New Roman" w:cs="Times New Roman"/>
          <w:b/>
          <w:bCs/>
          <w:sz w:val="28"/>
          <w:szCs w:val="24"/>
        </w:rPr>
      </w:pPr>
    </w:p>
    <w:p w:rsidR="00EA0CB6" w:rsidRPr="005C13E2" w:rsidRDefault="00EA0CB6" w:rsidP="00EA0CB6">
      <w:pPr>
        <w:spacing w:after="0" w:line="240" w:lineRule="auto"/>
        <w:jc w:val="center"/>
        <w:rPr>
          <w:rFonts w:ascii="Times New Roman" w:eastAsia="Times New Roman" w:hAnsi="Times New Roman" w:cs="Times New Roman"/>
          <w:b/>
          <w:bCs/>
          <w:sz w:val="28"/>
          <w:szCs w:val="24"/>
        </w:rPr>
      </w:pPr>
    </w:p>
    <w:p w:rsidR="00EA0CB6" w:rsidRPr="005C13E2" w:rsidRDefault="00EA0CB6" w:rsidP="00EA0CB6">
      <w:pPr>
        <w:spacing w:after="0" w:line="240" w:lineRule="auto"/>
        <w:jc w:val="center"/>
        <w:rPr>
          <w:rFonts w:ascii="Arial Narrow" w:eastAsia="Times New Roman" w:hAnsi="Arial Narrow" w:cs="Times New Roman"/>
          <w:b/>
          <w:sz w:val="24"/>
          <w:szCs w:val="24"/>
        </w:rPr>
      </w:pPr>
      <w:r w:rsidRPr="005C13E2">
        <w:rPr>
          <w:rFonts w:ascii="Arial Narrow" w:eastAsia="Times New Roman" w:hAnsi="Arial Narrow" w:cs="Times New Roman"/>
          <w:b/>
          <w:sz w:val="24"/>
          <w:szCs w:val="24"/>
        </w:rPr>
        <w:t>GENERAL FOR CONTRACTS:</w:t>
      </w:r>
    </w:p>
    <w:p w:rsidR="00EA0CB6" w:rsidRPr="005C13E2" w:rsidRDefault="00EA0CB6" w:rsidP="00EA0CB6">
      <w:pPr>
        <w:spacing w:after="0" w:line="240" w:lineRule="auto"/>
        <w:jc w:val="center"/>
        <w:rPr>
          <w:rFonts w:ascii="Arial Narrow" w:eastAsia="Times New Roman" w:hAnsi="Arial Narrow" w:cs="Times New Roman"/>
          <w:b/>
          <w:sz w:val="24"/>
          <w:szCs w:val="24"/>
        </w:rPr>
      </w:pPr>
      <w:r w:rsidRPr="005C13E2">
        <w:rPr>
          <w:rFonts w:ascii="Arial Narrow" w:eastAsia="Times New Roman" w:hAnsi="Arial Narrow" w:cs="Times New Roman"/>
          <w:b/>
          <w:sz w:val="24"/>
          <w:szCs w:val="24"/>
        </w:rPr>
        <w:t xml:space="preserve">PROVISION OF SERVICES </w:t>
      </w:r>
    </w:p>
    <w:p w:rsidR="00EA0CB6" w:rsidRPr="005C13E2" w:rsidRDefault="00EA0CB6" w:rsidP="00EA0CB6">
      <w:pPr>
        <w:spacing w:after="0" w:line="240" w:lineRule="auto"/>
        <w:jc w:val="center"/>
        <w:rPr>
          <w:rFonts w:ascii="Arial Narrow" w:eastAsia="Times New Roman" w:hAnsi="Arial Narrow" w:cs="Times New Roman"/>
          <w:b/>
          <w:sz w:val="24"/>
          <w:szCs w:val="24"/>
        </w:rPr>
      </w:pPr>
      <w:r w:rsidRPr="005C13E2">
        <w:rPr>
          <w:rFonts w:ascii="Arial Narrow" w:eastAsia="Times New Roman" w:hAnsi="Arial Narrow" w:cs="Times New Roman"/>
          <w:b/>
          <w:sz w:val="24"/>
          <w:szCs w:val="24"/>
        </w:rPr>
        <w:t>PROVISION OF GOODS &amp; SERVICES</w:t>
      </w:r>
    </w:p>
    <w:p w:rsidR="00EA0CB6" w:rsidRPr="005C13E2" w:rsidRDefault="00EA0CB6" w:rsidP="00EA0CB6">
      <w:pPr>
        <w:spacing w:after="0" w:line="240" w:lineRule="auto"/>
        <w:jc w:val="center"/>
        <w:rPr>
          <w:rFonts w:ascii="Arial Narrow" w:eastAsia="Times New Roman" w:hAnsi="Arial Narrow" w:cs="Times New Roman"/>
          <w:b/>
          <w:sz w:val="24"/>
          <w:szCs w:val="24"/>
        </w:rPr>
      </w:pPr>
      <w:r w:rsidRPr="005C13E2">
        <w:rPr>
          <w:rFonts w:ascii="Arial Narrow" w:eastAsia="Times New Roman" w:hAnsi="Arial Narrow" w:cs="Times New Roman"/>
          <w:b/>
          <w:sz w:val="24"/>
          <w:szCs w:val="24"/>
        </w:rPr>
        <w:t>De MINIMIS CONTRACTS</w:t>
      </w:r>
    </w:p>
    <w:p w:rsidR="00EA0CB6" w:rsidRPr="005C13E2" w:rsidRDefault="00EA0CB6" w:rsidP="00EA0CB6">
      <w:pPr>
        <w:spacing w:after="0" w:line="240" w:lineRule="auto"/>
        <w:rPr>
          <w:rFonts w:ascii="Arial Narrow" w:eastAsia="Times New Roman" w:hAnsi="Arial Narrow" w:cs="Times New Roman"/>
          <w:sz w:val="20"/>
          <w:szCs w:val="20"/>
        </w:rPr>
      </w:pPr>
    </w:p>
    <w:p w:rsidR="00EA0CB6" w:rsidRPr="005C13E2" w:rsidRDefault="00EA0CB6" w:rsidP="00EA0CB6">
      <w:pPr>
        <w:spacing w:after="0" w:line="240" w:lineRule="auto"/>
        <w:rPr>
          <w:rFonts w:ascii="Arial Narrow" w:eastAsia="Times New Roman" w:hAnsi="Arial Narrow" w:cs="Times New Roman"/>
          <w:sz w:val="20"/>
          <w:szCs w:val="20"/>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b/>
          <w:szCs w:val="24"/>
        </w:rPr>
      </w:pPr>
      <w:r w:rsidRPr="005C13E2">
        <w:rPr>
          <w:rFonts w:ascii="Arial" w:eastAsia="Times New Roman" w:hAnsi="Arial" w:cs="Arial"/>
          <w:b/>
          <w:szCs w:val="24"/>
        </w:rPr>
        <w:t>1. LEGAL STATUS</w:t>
      </w:r>
      <w:bookmarkStart w:id="0" w:name="_GoBack"/>
      <w:bookmarkEnd w:id="0"/>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r w:rsidRPr="005C13E2">
        <w:rPr>
          <w:rFonts w:ascii="Arial" w:eastAsia="Times New Roman" w:hAnsi="Arial" w:cs="Arial"/>
          <w:szCs w:val="24"/>
        </w:rPr>
        <w:t>The Contractor shall be considered as having the legal status of an independent contractor vis-a-vis UNFPA.  The Contractor's personnel and sub-contractors shall not be considered in any respect as being the employees or agents of UNFPA or the United Nations.</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r w:rsidRPr="005C13E2">
        <w:rPr>
          <w:rFonts w:ascii="Arial" w:eastAsia="Times New Roman" w:hAnsi="Arial" w:cs="Arial"/>
          <w:b/>
          <w:szCs w:val="24"/>
        </w:rPr>
        <w:t>2. SOURCE OF INSTRUCTIONS</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Cs w:val="24"/>
        </w:rPr>
      </w:pPr>
      <w:r w:rsidRPr="005C13E2">
        <w:rPr>
          <w:rFonts w:ascii="Arial" w:eastAsia="Times New Roman" w:hAnsi="Arial" w:cs="Arial"/>
          <w:szCs w:val="24"/>
        </w:rPr>
        <w:t>The Contractor shall neither seek nor accept instructions from any authority external to UNDP in connection with the performance of its services under this Contract.  The Contractor shall refrain from any action which may adversely affect UNFPA or the United Nations and shall fulfill its commitments with the fullest regard to the interests of UNFPA.</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r w:rsidRPr="005C13E2">
        <w:rPr>
          <w:rFonts w:ascii="Arial" w:eastAsia="Times New Roman" w:hAnsi="Arial" w:cs="Arial"/>
          <w:b/>
          <w:szCs w:val="24"/>
        </w:rPr>
        <w:t>3. CONTRACTOR'S RESPONSIBILITY FOR EMPLOYEES</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spacing w:after="0" w:line="240" w:lineRule="auto"/>
        <w:jc w:val="both"/>
        <w:rPr>
          <w:rFonts w:ascii="Arial" w:eastAsia="Times New Roman" w:hAnsi="Arial" w:cs="Arial"/>
          <w:szCs w:val="24"/>
        </w:rPr>
      </w:pPr>
      <w:r w:rsidRPr="005C13E2">
        <w:rPr>
          <w:rFonts w:ascii="Arial" w:eastAsia="Times New Roman" w:hAnsi="Arial" w:cs="Arial"/>
          <w:szCs w:val="24"/>
        </w:rPr>
        <w:t>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r w:rsidRPr="005C13E2">
        <w:rPr>
          <w:rFonts w:ascii="Arial" w:eastAsia="Times New Roman" w:hAnsi="Arial" w:cs="Arial"/>
          <w:b/>
          <w:szCs w:val="24"/>
        </w:rPr>
        <w:t>4. ASSIGNMENT</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spacing w:after="0" w:line="240" w:lineRule="auto"/>
        <w:jc w:val="both"/>
        <w:rPr>
          <w:rFonts w:ascii="Arial" w:eastAsia="Times New Roman" w:hAnsi="Arial" w:cs="Arial"/>
          <w:szCs w:val="24"/>
        </w:rPr>
      </w:pPr>
      <w:r w:rsidRPr="005C13E2">
        <w:rPr>
          <w:rFonts w:ascii="Arial" w:eastAsia="Times New Roman" w:hAnsi="Arial" w:cs="Arial"/>
          <w:szCs w:val="24"/>
        </w:rPr>
        <w:t>The Contractor shall not assign, transfer, pledge or make other disposition of this Contract or any part thereof, or any of the Contractor's rights, claims or obligations under this Contract except with the prior written consent of UNFPA.</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b/>
          <w:szCs w:val="24"/>
        </w:rPr>
      </w:pPr>
      <w:r w:rsidRPr="005C13E2">
        <w:rPr>
          <w:rFonts w:ascii="Arial" w:eastAsia="Times New Roman" w:hAnsi="Arial" w:cs="Arial"/>
          <w:b/>
          <w:szCs w:val="24"/>
        </w:rPr>
        <w:t>5. SUB-CONTRACTING</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Cs w:val="24"/>
        </w:rPr>
      </w:pPr>
      <w:r w:rsidRPr="005C13E2">
        <w:rPr>
          <w:rFonts w:ascii="Arial" w:eastAsia="Times New Roman" w:hAnsi="Arial" w:cs="Arial"/>
          <w:szCs w:val="24"/>
        </w:rPr>
        <w:t xml:space="preserve">In the event the Contractor requires the services of sub-contractors, the Contractor shall obtain the prior written approval and clearance of UNFPA for all sub-contractors.  The approval of UNFPA of a sub-contractor shall not relieve the Contractor of any of its obligations under this Contract.  The terms of any sub-contract shall be subject to and conform </w:t>
      </w:r>
      <w:proofErr w:type="gramStart"/>
      <w:r w:rsidRPr="005C13E2">
        <w:rPr>
          <w:rFonts w:ascii="Arial" w:eastAsia="Times New Roman" w:hAnsi="Arial" w:cs="Arial"/>
          <w:szCs w:val="24"/>
        </w:rPr>
        <w:t>with</w:t>
      </w:r>
      <w:proofErr w:type="gramEnd"/>
      <w:r w:rsidRPr="005C13E2">
        <w:rPr>
          <w:rFonts w:ascii="Arial" w:eastAsia="Times New Roman" w:hAnsi="Arial" w:cs="Arial"/>
          <w:szCs w:val="24"/>
        </w:rPr>
        <w:t xml:space="preserve"> the provisions of this Contract.</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b/>
          <w:szCs w:val="24"/>
        </w:rPr>
      </w:pPr>
      <w:r w:rsidRPr="005C13E2">
        <w:rPr>
          <w:rFonts w:ascii="Arial" w:eastAsia="Times New Roman" w:hAnsi="Arial" w:cs="Arial"/>
          <w:b/>
          <w:szCs w:val="24"/>
        </w:rPr>
        <w:t>6.</w:t>
      </w:r>
      <w:r w:rsidRPr="005C13E2">
        <w:rPr>
          <w:rFonts w:ascii="Arial" w:eastAsia="Times New Roman" w:hAnsi="Arial" w:cs="Arial"/>
          <w:b/>
          <w:szCs w:val="24"/>
        </w:rPr>
        <w:tab/>
        <w:t>OFFICIALS NOT TO BENEFIT</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Cs w:val="24"/>
        </w:rPr>
      </w:pPr>
      <w:r w:rsidRPr="005C13E2">
        <w:rPr>
          <w:rFonts w:ascii="Arial" w:eastAsia="Times New Roman" w:hAnsi="Arial" w:cs="Arial"/>
          <w:szCs w:val="24"/>
        </w:rPr>
        <w:t>The Contractor warrants that no official of UNFPA or the United Nations has received or will be offered by the Contractor any direct or indirect benefit arising from this Contract or the award thereof The Contractor agrees that breach of this provision is a breach of an essential term of this Contract.</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tLeast"/>
        <w:ind w:left="576" w:hanging="576"/>
        <w:rPr>
          <w:rFonts w:ascii="Arial" w:eastAsia="Times New Roman" w:hAnsi="Arial" w:cs="Arial"/>
          <w:szCs w:val="24"/>
        </w:rPr>
      </w:pPr>
      <w:r w:rsidRPr="005C13E2">
        <w:rPr>
          <w:rFonts w:ascii="Arial" w:eastAsia="Times New Roman" w:hAnsi="Arial" w:cs="Arial"/>
          <w:b/>
          <w:szCs w:val="24"/>
        </w:rPr>
        <w:t>7.</w:t>
      </w:r>
      <w:r w:rsidRPr="005C13E2">
        <w:rPr>
          <w:rFonts w:ascii="Arial" w:eastAsia="Times New Roman" w:hAnsi="Arial" w:cs="Arial"/>
          <w:b/>
          <w:szCs w:val="24"/>
        </w:rPr>
        <w:tab/>
        <w:t>INDEMNIFICATION</w:t>
      </w:r>
    </w:p>
    <w:p w:rsidR="00EA0CB6" w:rsidRPr="005C13E2" w:rsidRDefault="00EA0CB6" w:rsidP="00EA0C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tLeast"/>
        <w:rPr>
          <w:rFonts w:ascii="Arial" w:eastAsia="Times New Roman" w:hAnsi="Arial" w:cs="Arial"/>
          <w:szCs w:val="24"/>
        </w:rPr>
      </w:pPr>
    </w:p>
    <w:p w:rsidR="00EA0CB6" w:rsidRPr="005C13E2" w:rsidRDefault="00EA0CB6" w:rsidP="00EA0CB6">
      <w:pPr>
        <w:spacing w:after="0" w:line="240" w:lineRule="auto"/>
        <w:jc w:val="both"/>
        <w:rPr>
          <w:rFonts w:ascii="Arial" w:eastAsia="Times New Roman" w:hAnsi="Arial" w:cs="Arial"/>
          <w:noProof/>
          <w:szCs w:val="24"/>
        </w:rPr>
      </w:pPr>
      <w:r w:rsidRPr="005C13E2">
        <w:rPr>
          <w:rFonts w:ascii="Arial" w:eastAsia="Times New Roman" w:hAnsi="Arial" w:cs="Arial"/>
          <w:noProof/>
          <w:szCs w:val="24"/>
        </w:rPr>
        <w:t>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tLeast"/>
        <w:ind w:left="576" w:hanging="576"/>
        <w:rPr>
          <w:rFonts w:ascii="Arial" w:eastAsia="Times New Roman" w:hAnsi="Arial" w:cs="Arial"/>
          <w:szCs w:val="24"/>
        </w:rPr>
      </w:pPr>
      <w:r w:rsidRPr="005C13E2">
        <w:rPr>
          <w:rFonts w:ascii="Arial" w:eastAsia="Times New Roman" w:hAnsi="Arial" w:cs="Arial"/>
          <w:b/>
          <w:szCs w:val="24"/>
        </w:rPr>
        <w:t>8.</w:t>
      </w:r>
      <w:r w:rsidRPr="005C13E2">
        <w:rPr>
          <w:rFonts w:ascii="Arial" w:eastAsia="Times New Roman" w:hAnsi="Arial" w:cs="Arial"/>
          <w:b/>
          <w:szCs w:val="24"/>
        </w:rPr>
        <w:tab/>
        <w:t>INSURANCE AND LIABILITIES TO THIRD PARTIES</w:t>
      </w:r>
    </w:p>
    <w:p w:rsidR="00EA0CB6" w:rsidRPr="005C13E2" w:rsidRDefault="00EA0CB6" w:rsidP="00EA0C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tLeast"/>
        <w:rPr>
          <w:rFonts w:ascii="Arial" w:eastAsia="Times New Roman" w:hAnsi="Arial" w:cs="Arial"/>
          <w:szCs w:val="24"/>
        </w:rPr>
      </w:pPr>
    </w:p>
    <w:p w:rsidR="00EA0CB6" w:rsidRPr="005C13E2" w:rsidRDefault="00EA0CB6" w:rsidP="00EA0C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576" w:hanging="576"/>
        <w:jc w:val="both"/>
        <w:rPr>
          <w:rFonts w:ascii="Arial" w:eastAsia="Times New Roman" w:hAnsi="Arial" w:cs="Arial"/>
          <w:szCs w:val="24"/>
        </w:rPr>
      </w:pPr>
      <w:r w:rsidRPr="005C13E2">
        <w:rPr>
          <w:rFonts w:ascii="Arial" w:eastAsia="Times New Roman" w:hAnsi="Arial" w:cs="Arial"/>
          <w:szCs w:val="24"/>
        </w:rPr>
        <w:t>8.1</w:t>
      </w:r>
      <w:r w:rsidRPr="005C13E2">
        <w:rPr>
          <w:rFonts w:ascii="Arial" w:eastAsia="Times New Roman" w:hAnsi="Arial" w:cs="Arial"/>
          <w:szCs w:val="24"/>
        </w:rPr>
        <w:tab/>
        <w:t>The Contractor shall provide and thereafter maintain insurance against all risks in respect of its property and any equipment used for the execution of this Contract.</w:t>
      </w:r>
    </w:p>
    <w:p w:rsidR="00EA0CB6" w:rsidRPr="005C13E2" w:rsidRDefault="00EA0CB6" w:rsidP="00EA0C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576" w:hanging="576"/>
        <w:rPr>
          <w:rFonts w:ascii="Arial" w:eastAsia="Times New Roman" w:hAnsi="Arial" w:cs="Arial"/>
          <w:szCs w:val="24"/>
        </w:rPr>
      </w:pPr>
    </w:p>
    <w:p w:rsidR="00EA0CB6" w:rsidRPr="005C13E2" w:rsidRDefault="00EA0CB6" w:rsidP="00EA0CB6">
      <w:pPr>
        <w:tabs>
          <w:tab w:val="left" w:pos="576"/>
          <w:tab w:val="left" w:pos="0"/>
          <w:tab w:val="left" w:pos="576"/>
          <w:tab w:val="left" w:pos="0"/>
          <w:tab w:val="left" w:pos="576"/>
        </w:tabs>
        <w:spacing w:after="0" w:line="240" w:lineRule="auto"/>
        <w:rPr>
          <w:rFonts w:ascii="Arial" w:eastAsia="Times New Roman" w:hAnsi="Arial" w:cs="Arial"/>
          <w:szCs w:val="24"/>
        </w:rPr>
      </w:pPr>
      <w:r w:rsidRPr="005C13E2">
        <w:rPr>
          <w:rFonts w:ascii="Arial" w:eastAsia="Times New Roman" w:hAnsi="Arial" w:cs="Arial"/>
          <w:szCs w:val="24"/>
        </w:rPr>
        <w:t>8.2</w:t>
      </w:r>
      <w:r w:rsidRPr="005C13E2">
        <w:rPr>
          <w:rFonts w:ascii="Arial" w:eastAsia="Times New Roman" w:hAnsi="Arial" w:cs="Arial"/>
          <w:szCs w:val="24"/>
        </w:rPr>
        <w:tab/>
        <w:t>The Contractor shall provide and thereafter maintain all appropriate workmen's compensation insurance, or its equivalent, with respect to its employees to cover claims for personal injury or death in connection with this Contract.</w:t>
      </w:r>
    </w:p>
    <w:p w:rsidR="00EA0CB6" w:rsidRPr="005C13E2" w:rsidRDefault="00EA0CB6" w:rsidP="00EA0C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576" w:hanging="576"/>
        <w:rPr>
          <w:rFonts w:ascii="Arial" w:eastAsia="Times New Roman" w:hAnsi="Arial" w:cs="Arial"/>
          <w:szCs w:val="24"/>
        </w:rPr>
      </w:pPr>
    </w:p>
    <w:p w:rsidR="00EA0CB6" w:rsidRPr="005C13E2" w:rsidRDefault="00EA0CB6" w:rsidP="00EA0C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576" w:hanging="576"/>
        <w:jc w:val="both"/>
        <w:rPr>
          <w:rFonts w:ascii="Arial" w:eastAsia="Times New Roman" w:hAnsi="Arial" w:cs="Arial"/>
          <w:szCs w:val="24"/>
        </w:rPr>
      </w:pPr>
      <w:r w:rsidRPr="005C13E2">
        <w:rPr>
          <w:rFonts w:ascii="Arial" w:eastAsia="Times New Roman" w:hAnsi="Arial" w:cs="Arial"/>
          <w:szCs w:val="24"/>
        </w:rPr>
        <w:t>8.3</w:t>
      </w:r>
      <w:r w:rsidRPr="005C13E2">
        <w:rPr>
          <w:rFonts w:ascii="Arial" w:eastAsia="Times New Roman" w:hAnsi="Arial" w:cs="Arial"/>
          <w:szCs w:val="24"/>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rsidR="00EA0CB6" w:rsidRPr="005C13E2" w:rsidRDefault="00EA0CB6" w:rsidP="00EA0C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576" w:hanging="576"/>
        <w:rPr>
          <w:rFonts w:ascii="Arial" w:eastAsia="Times New Roman" w:hAnsi="Arial" w:cs="Arial"/>
          <w:szCs w:val="24"/>
        </w:rPr>
      </w:pPr>
    </w:p>
    <w:p w:rsidR="00EA0CB6" w:rsidRPr="005C13E2" w:rsidRDefault="00EA0CB6" w:rsidP="00EA0CB6">
      <w:pPr>
        <w:tabs>
          <w:tab w:val="left" w:pos="576"/>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0"/>
          <w:tab w:val="left" w:pos="576"/>
          <w:tab w:val="left" w:pos="0"/>
          <w:tab w:val="left" w:pos="0"/>
          <w:tab w:val="left" w:pos="576"/>
        </w:tabs>
        <w:spacing w:after="0" w:line="240" w:lineRule="auto"/>
        <w:jc w:val="both"/>
        <w:rPr>
          <w:rFonts w:ascii="Arial" w:eastAsia="Times New Roman" w:hAnsi="Arial" w:cs="Arial"/>
          <w:szCs w:val="24"/>
        </w:rPr>
      </w:pPr>
      <w:r w:rsidRPr="005C13E2">
        <w:rPr>
          <w:rFonts w:ascii="Arial" w:eastAsia="Times New Roman" w:hAnsi="Arial" w:cs="Arial"/>
          <w:szCs w:val="24"/>
        </w:rPr>
        <w:t>8.4</w:t>
      </w:r>
      <w:r w:rsidRPr="005C13E2">
        <w:rPr>
          <w:rFonts w:ascii="Arial" w:eastAsia="Times New Roman" w:hAnsi="Arial" w:cs="Arial"/>
          <w:szCs w:val="24"/>
        </w:rPr>
        <w:tab/>
        <w:t>Except for the workmen's compensation insurance, the insurance policies under this Article shall:</w:t>
      </w:r>
    </w:p>
    <w:p w:rsidR="00EA0CB6" w:rsidRPr="005C13E2" w:rsidRDefault="00EA0CB6" w:rsidP="00EA0C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tLeast"/>
        <w:ind w:left="576"/>
        <w:rPr>
          <w:rFonts w:ascii="Arial" w:eastAsia="Times New Roman" w:hAnsi="Arial" w:cs="Arial"/>
          <w:szCs w:val="24"/>
        </w:rPr>
      </w:pPr>
    </w:p>
    <w:p w:rsidR="00EA0CB6" w:rsidRPr="005C13E2" w:rsidRDefault="00EA0CB6" w:rsidP="00EA0C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tLeast"/>
        <w:ind w:left="1152" w:hanging="576"/>
        <w:jc w:val="both"/>
        <w:rPr>
          <w:rFonts w:ascii="Arial" w:eastAsia="Times New Roman" w:hAnsi="Arial" w:cs="Arial"/>
          <w:szCs w:val="24"/>
        </w:rPr>
      </w:pPr>
      <w:r w:rsidRPr="005C13E2">
        <w:rPr>
          <w:rFonts w:ascii="Arial" w:eastAsia="Times New Roman" w:hAnsi="Arial" w:cs="Arial"/>
          <w:szCs w:val="24"/>
        </w:rPr>
        <w:t>(i)</w:t>
      </w:r>
      <w:r w:rsidRPr="005C13E2">
        <w:rPr>
          <w:rFonts w:ascii="Arial" w:eastAsia="Times New Roman" w:hAnsi="Arial" w:cs="Arial"/>
          <w:szCs w:val="24"/>
        </w:rPr>
        <w:tab/>
        <w:t>Name UNFPA as additional insured;</w:t>
      </w:r>
    </w:p>
    <w:p w:rsidR="00EA0CB6" w:rsidRPr="005C13E2" w:rsidRDefault="00EA0CB6" w:rsidP="00EA0CB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tLeast"/>
        <w:ind w:left="576"/>
        <w:jc w:val="both"/>
        <w:rPr>
          <w:rFonts w:ascii="Arial" w:eastAsia="Times New Roman" w:hAnsi="Arial" w:cs="Arial"/>
          <w:szCs w:val="24"/>
        </w:rPr>
      </w:pPr>
    </w:p>
    <w:p w:rsidR="00EA0CB6" w:rsidRPr="005C13E2" w:rsidRDefault="00EA0CB6" w:rsidP="00EA0CB6">
      <w:pPr>
        <w:numPr>
          <w:ilvl w:val="0"/>
          <w:numId w:val="1"/>
        </w:num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after="0" w:line="240" w:lineRule="atLeast"/>
        <w:ind w:left="1170" w:hanging="594"/>
        <w:rPr>
          <w:rFonts w:ascii="Arial" w:eastAsia="Times New Roman" w:hAnsi="Arial" w:cs="Arial"/>
          <w:szCs w:val="24"/>
        </w:rPr>
      </w:pPr>
      <w:r w:rsidRPr="005C13E2">
        <w:rPr>
          <w:rFonts w:ascii="Arial" w:eastAsia="Times New Roman" w:hAnsi="Arial" w:cs="Arial"/>
          <w:szCs w:val="24"/>
        </w:rPr>
        <w:t>Include a waiver of subrogation of the Contractor's rights to the insurance carrier against UNFPA.</w:t>
      </w:r>
    </w:p>
    <w:p w:rsidR="00EA0CB6" w:rsidRPr="005C13E2" w:rsidRDefault="00EA0CB6" w:rsidP="00EA0CB6">
      <w:pPr>
        <w:spacing w:after="0" w:line="240" w:lineRule="auto"/>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1170" w:hanging="594"/>
        <w:jc w:val="both"/>
        <w:rPr>
          <w:rFonts w:ascii="Arial" w:eastAsia="Times New Roman" w:hAnsi="Arial" w:cs="Arial"/>
          <w:szCs w:val="24"/>
        </w:rPr>
      </w:pPr>
      <w:r w:rsidRPr="005C13E2">
        <w:rPr>
          <w:rFonts w:ascii="Arial" w:eastAsia="Times New Roman" w:hAnsi="Arial" w:cs="Arial"/>
          <w:szCs w:val="24"/>
        </w:rPr>
        <w:t>(iii)</w:t>
      </w:r>
      <w:r w:rsidRPr="005C13E2">
        <w:rPr>
          <w:rFonts w:ascii="Arial" w:eastAsia="Times New Roman" w:hAnsi="Arial" w:cs="Arial"/>
          <w:szCs w:val="24"/>
        </w:rPr>
        <w:tab/>
        <w:t>Provide that UNFPA shall receive thirty (30) days written notice from the insurers prior to</w:t>
      </w:r>
      <w:r w:rsidRPr="005C13E2">
        <w:rPr>
          <w:rFonts w:ascii="Arial" w:eastAsia="Times New Roman" w:hAnsi="Arial" w:cs="Arial"/>
          <w:b/>
          <w:szCs w:val="24"/>
        </w:rPr>
        <w:t xml:space="preserve"> </w:t>
      </w:r>
      <w:r w:rsidRPr="005C13E2">
        <w:rPr>
          <w:rFonts w:ascii="Arial" w:eastAsia="Times New Roman" w:hAnsi="Arial" w:cs="Arial"/>
          <w:szCs w:val="24"/>
        </w:rPr>
        <w:t>any cancellation or change of coverage.</w:t>
      </w:r>
    </w:p>
    <w:p w:rsidR="00EA0CB6" w:rsidRPr="005C13E2" w:rsidRDefault="00EA0CB6" w:rsidP="00EA0CB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spacing w:after="0" w:line="240" w:lineRule="atLeast"/>
        <w:rPr>
          <w:rFonts w:ascii="Arial" w:eastAsia="Times New Roman" w:hAnsi="Arial" w:cs="Arial"/>
          <w:szCs w:val="24"/>
        </w:rPr>
      </w:pPr>
      <w:r w:rsidRPr="005C13E2">
        <w:rPr>
          <w:rFonts w:ascii="Arial" w:eastAsia="Times New Roman" w:hAnsi="Arial" w:cs="Arial"/>
          <w:szCs w:val="24"/>
        </w:rPr>
        <w:t>8.5</w:t>
      </w:r>
      <w:r w:rsidRPr="005C13E2">
        <w:rPr>
          <w:rFonts w:ascii="Arial" w:eastAsia="Times New Roman" w:hAnsi="Arial" w:cs="Arial"/>
          <w:szCs w:val="24"/>
        </w:rPr>
        <w:tab/>
        <w:t>The Contractor shall, upon request, provide UNFPA with satisfactory evidence of the insurance required under this Article.</w:t>
      </w:r>
    </w:p>
    <w:p w:rsidR="00EA0CB6" w:rsidRPr="005C13E2" w:rsidRDefault="00EA0CB6" w:rsidP="00EA0CB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after="0" w:line="240" w:lineRule="atLeast"/>
        <w:jc w:val="both"/>
        <w:rPr>
          <w:rFonts w:ascii="Arial" w:eastAsia="Times New Roman" w:hAnsi="Arial" w:cs="Arial"/>
          <w:szCs w:val="24"/>
        </w:rPr>
      </w:pPr>
    </w:p>
    <w:p w:rsidR="00EA0CB6" w:rsidRPr="005C13E2" w:rsidRDefault="00EA0CB6" w:rsidP="00EA0CB6">
      <w:pPr>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r w:rsidRPr="005C13E2">
        <w:rPr>
          <w:rFonts w:ascii="Arial" w:eastAsia="Times New Roman" w:hAnsi="Arial" w:cs="Arial"/>
          <w:b/>
          <w:szCs w:val="24"/>
        </w:rPr>
        <w:t xml:space="preserve">9. </w:t>
      </w:r>
      <w:r w:rsidRPr="005C13E2">
        <w:rPr>
          <w:rFonts w:ascii="Arial" w:eastAsia="Times New Roman" w:hAnsi="Arial" w:cs="Arial"/>
          <w:b/>
          <w:szCs w:val="24"/>
        </w:rPr>
        <w:tab/>
        <w:t>ENCUMBRANCES/LIENS</w:t>
      </w:r>
    </w:p>
    <w:p w:rsidR="00EA0CB6" w:rsidRPr="005C13E2" w:rsidRDefault="00EA0CB6" w:rsidP="00EA0CB6">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tabs>
          <w:tab w:val="left" w:pos="270"/>
          <w:tab w:val="left" w:pos="1080"/>
        </w:tabs>
        <w:spacing w:after="0" w:line="240" w:lineRule="auto"/>
        <w:jc w:val="both"/>
        <w:rPr>
          <w:rFonts w:ascii="Arial" w:eastAsia="Times New Roman" w:hAnsi="Arial" w:cs="Arial"/>
          <w:szCs w:val="24"/>
        </w:rPr>
      </w:pPr>
      <w:r w:rsidRPr="005C13E2">
        <w:rPr>
          <w:rFonts w:ascii="Arial" w:eastAsia="Times New Roman" w:hAnsi="Arial" w:cs="Arial"/>
          <w:szCs w:val="24"/>
        </w:rPr>
        <w:t>The Contractor shall not cause or permit any lien, attachment or other encumbrance by any person to be placed on file or to remain on file in any public office or on file with UNFPA against any monies due or to become due for any work done or materials furnished under this Contract, or by reason of any other claim or demand against the Contractor.</w:t>
      </w:r>
    </w:p>
    <w:p w:rsidR="00EA0CB6" w:rsidRPr="005C13E2" w:rsidRDefault="00EA0CB6" w:rsidP="00EA0CB6">
      <w:pPr>
        <w:tabs>
          <w:tab w:val="left" w:pos="270"/>
          <w:tab w:val="left" w:pos="1080"/>
        </w:tabs>
        <w:spacing w:after="0" w:line="240" w:lineRule="auto"/>
        <w:jc w:val="both"/>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tLeast"/>
        <w:ind w:left="720" w:hanging="720"/>
        <w:rPr>
          <w:rFonts w:ascii="Arial" w:eastAsia="Times New Roman" w:hAnsi="Arial" w:cs="Arial"/>
          <w:b/>
          <w:szCs w:val="24"/>
        </w:rPr>
      </w:pPr>
      <w:r w:rsidRPr="005C13E2">
        <w:rPr>
          <w:rFonts w:ascii="Arial" w:eastAsia="Times New Roman" w:hAnsi="Arial" w:cs="Arial"/>
          <w:b/>
          <w:szCs w:val="24"/>
        </w:rPr>
        <w:t>10.</w:t>
      </w:r>
      <w:r w:rsidRPr="005C13E2">
        <w:rPr>
          <w:rFonts w:ascii="Arial" w:eastAsia="Times New Roman" w:hAnsi="Arial" w:cs="Arial"/>
          <w:b/>
          <w:szCs w:val="24"/>
        </w:rPr>
        <w:tab/>
        <w:t>TITLE TO EQUIPMENT</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tLeast"/>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tLeast"/>
        <w:jc w:val="both"/>
        <w:rPr>
          <w:rFonts w:ascii="Arial" w:eastAsia="Times New Roman" w:hAnsi="Arial" w:cs="Arial"/>
          <w:szCs w:val="24"/>
        </w:rPr>
      </w:pPr>
      <w:r w:rsidRPr="005C13E2">
        <w:rPr>
          <w:rFonts w:ascii="Arial" w:eastAsia="Times New Roman" w:hAnsi="Arial" w:cs="Arial"/>
          <w:szCs w:val="24"/>
        </w:rPr>
        <w:t>Title to any equipment and supplies that may be furnished by UNFPA shall rest with UNFPA and any such equipment shall be returned to UNFPA at the conclusion of this Contract or when no longer needed by the Contractor.  Such equipment, when returned to UNFPA, shall be in the same condition as when delivered to the Contractor, subject to normal wear and tear.  The Contractor shall be liable to compensate UNFPA for equipment determined to be damaged or degraded beyond normal wear and tear.</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b/>
          <w:szCs w:val="24"/>
        </w:rPr>
      </w:pPr>
      <w:r w:rsidRPr="005C13E2">
        <w:rPr>
          <w:rFonts w:ascii="Arial" w:eastAsia="Times New Roman" w:hAnsi="Arial" w:cs="Arial"/>
          <w:b/>
          <w:szCs w:val="24"/>
        </w:rPr>
        <w:t>11. COPYRIGHT, PATENTS AND OTHER PROPRIETARY RIGHTS</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Cs w:val="24"/>
        </w:rPr>
      </w:pPr>
      <w:r w:rsidRPr="005C13E2">
        <w:rPr>
          <w:rFonts w:ascii="Arial" w:eastAsia="Times New Roman" w:hAnsi="Arial" w:cs="Arial"/>
          <w:szCs w:val="24"/>
        </w:rPr>
        <w:t>UNFPA shall be entitled to all intellectual property and other proprietary rights including but not limited to patents, copyrights, and trademarks, with regard to products, or documents and other materials which bear a direct relation to or are produced or prepared or collected in consequence of or in the course of the execution of this Contract.  At the UNFPA’s request, the Contractor shall take all necessary steps, execute all necessary documents and generally assist in securing such proprietary rights and transferring them to UNFPA in compliance with the requirements of the applicable law.</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b/>
          <w:szCs w:val="24"/>
        </w:rPr>
      </w:pPr>
      <w:r w:rsidRPr="005C13E2">
        <w:rPr>
          <w:rFonts w:ascii="Arial" w:eastAsia="Times New Roman" w:hAnsi="Arial" w:cs="Arial"/>
          <w:b/>
          <w:szCs w:val="24"/>
        </w:rPr>
        <w:t>12. USE OF NAME, EMBLEM OR OFFICIAL SEAL OF UNFPA OR THE UNITED</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b/>
          <w:szCs w:val="24"/>
        </w:rPr>
      </w:pPr>
      <w:r w:rsidRPr="005C13E2">
        <w:rPr>
          <w:rFonts w:ascii="Arial" w:eastAsia="Times New Roman" w:hAnsi="Arial" w:cs="Arial"/>
          <w:b/>
          <w:szCs w:val="24"/>
        </w:rPr>
        <w:t>NATIONS</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spacing w:after="0" w:line="240" w:lineRule="auto"/>
        <w:jc w:val="both"/>
        <w:rPr>
          <w:rFonts w:ascii="Arial" w:eastAsia="Times New Roman" w:hAnsi="Arial" w:cs="Arial"/>
          <w:szCs w:val="24"/>
        </w:rPr>
      </w:pPr>
      <w:r w:rsidRPr="005C13E2">
        <w:rPr>
          <w:rFonts w:ascii="Arial" w:eastAsia="Times New Roman" w:hAnsi="Arial" w:cs="Arial"/>
          <w:szCs w:val="24"/>
        </w:rPr>
        <w:t>The Contractor shall not advertise or otherwise make public the fact that it is a Contractor with UNFPA, nor shall the Contractor, in any manner whatsoever use the name, emblem or official seal of UNFPAP or the United Nations, or any abbreviation of the name of UNFPA or the United Nations in connection with its business or otherwise.</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tLeast"/>
        <w:ind w:left="720" w:hanging="720"/>
        <w:rPr>
          <w:rFonts w:ascii="Arial" w:eastAsia="Times New Roman" w:hAnsi="Arial" w:cs="Arial"/>
          <w:szCs w:val="24"/>
        </w:rPr>
      </w:pPr>
      <w:r w:rsidRPr="005C13E2">
        <w:rPr>
          <w:rFonts w:ascii="Arial" w:eastAsia="Times New Roman" w:hAnsi="Arial" w:cs="Arial"/>
          <w:b/>
          <w:szCs w:val="24"/>
        </w:rPr>
        <w:t>13.</w:t>
      </w:r>
      <w:r w:rsidRPr="005C13E2">
        <w:rPr>
          <w:rFonts w:ascii="Arial" w:eastAsia="Times New Roman" w:hAnsi="Arial" w:cs="Arial"/>
          <w:b/>
          <w:szCs w:val="24"/>
        </w:rPr>
        <w:tab/>
        <w:t>CONFIDENTIAL NATURE OF DOCUMENTS AND INFORMATION</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tLeast"/>
        <w:rPr>
          <w:rFonts w:ascii="Arial" w:eastAsia="Times New Roman" w:hAnsi="Arial" w:cs="Arial"/>
          <w:szCs w:val="24"/>
        </w:rPr>
      </w:pPr>
    </w:p>
    <w:p w:rsidR="00EA0CB6" w:rsidRPr="005C13E2" w:rsidRDefault="00EA0CB6" w:rsidP="00EA0CB6">
      <w:pPr>
        <w:numPr>
          <w:ilvl w:val="1"/>
          <w:numId w:val="2"/>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after="0" w:line="240" w:lineRule="atLeast"/>
        <w:jc w:val="both"/>
        <w:rPr>
          <w:rFonts w:ascii="Arial" w:eastAsia="Times New Roman" w:hAnsi="Arial" w:cs="Arial"/>
          <w:szCs w:val="24"/>
        </w:rPr>
      </w:pPr>
      <w:r w:rsidRPr="005C13E2">
        <w:rPr>
          <w:rFonts w:ascii="Arial" w:eastAsia="Times New Roman" w:hAnsi="Arial" w:cs="Arial"/>
          <w:szCs w:val="24"/>
        </w:rPr>
        <w:t>All maps, drawings, photographs, mosaics, plans, reports, recommendations, estimates, documents and all other data compiled by or received by the Contractor under this Contract shall be the property of UNFPA, shall be treated as confidential and shall be delivered only to UNFPA authorized officials on completion of work under this Contract.</w:t>
      </w:r>
    </w:p>
    <w:p w:rsidR="00EA0CB6" w:rsidRPr="005C13E2" w:rsidRDefault="00EA0CB6" w:rsidP="00EA0CB6">
      <w:pPr>
        <w:spacing w:after="0" w:line="240" w:lineRule="auto"/>
        <w:rPr>
          <w:rFonts w:ascii="Arial" w:eastAsia="Times New Roman" w:hAnsi="Arial" w:cs="Arial"/>
          <w:szCs w:val="24"/>
        </w:rPr>
      </w:pPr>
    </w:p>
    <w:p w:rsidR="00EA0CB6" w:rsidRPr="005C13E2" w:rsidRDefault="00EA0CB6" w:rsidP="00EA0CB6">
      <w:pPr>
        <w:numPr>
          <w:ilvl w:val="1"/>
          <w:numId w:val="2"/>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after="0" w:line="240" w:lineRule="atLeast"/>
        <w:rPr>
          <w:rFonts w:ascii="Arial" w:eastAsia="Times New Roman" w:hAnsi="Arial" w:cs="Arial"/>
          <w:szCs w:val="24"/>
        </w:rPr>
      </w:pPr>
      <w:r w:rsidRPr="005C13E2">
        <w:rPr>
          <w:rFonts w:ascii="Arial" w:eastAsia="Times New Roman" w:hAnsi="Arial" w:cs="Arial"/>
          <w:szCs w:val="24"/>
        </w:rPr>
        <w:t>The Contractor may not communicate at any time to any other person, Government or authority external to UNFPA, any information known to it by reason of its association with UNFPA which has not been made public except with the authorization of UNFPA nor shall the Contractor at any time use such information to private advantage.  These obligations do not lapse upon termination of this Contract.</w:t>
      </w:r>
    </w:p>
    <w:p w:rsidR="00EA0CB6" w:rsidRPr="005C13E2" w:rsidRDefault="00EA0CB6" w:rsidP="00EA0CB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after="0" w:line="240" w:lineRule="atLeast"/>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tLeast"/>
        <w:ind w:left="720" w:hanging="720"/>
        <w:rPr>
          <w:rFonts w:ascii="Arial" w:eastAsia="Times New Roman" w:hAnsi="Arial" w:cs="Arial"/>
          <w:szCs w:val="24"/>
        </w:rPr>
      </w:pPr>
      <w:r w:rsidRPr="005C13E2">
        <w:rPr>
          <w:rFonts w:ascii="Arial" w:eastAsia="Times New Roman" w:hAnsi="Arial" w:cs="Arial"/>
          <w:b/>
          <w:szCs w:val="24"/>
        </w:rPr>
        <w:t xml:space="preserve">14. </w:t>
      </w:r>
      <w:r w:rsidRPr="005C13E2">
        <w:rPr>
          <w:rFonts w:ascii="Arial" w:eastAsia="Times New Roman" w:hAnsi="Arial" w:cs="Arial"/>
          <w:b/>
          <w:szCs w:val="24"/>
        </w:rPr>
        <w:tab/>
        <w:t>FORCE MAJEURE; OTHER CHANGES IN CONDITIONS</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tLeast"/>
        <w:rPr>
          <w:rFonts w:ascii="Arial" w:eastAsia="Times New Roman" w:hAnsi="Arial" w:cs="Arial"/>
          <w:szCs w:val="24"/>
        </w:rPr>
      </w:pPr>
    </w:p>
    <w:p w:rsidR="00EA0CB6" w:rsidRPr="005C13E2" w:rsidRDefault="00EA0CB6" w:rsidP="00EA0CB6">
      <w:pPr>
        <w:numPr>
          <w:ilvl w:val="1"/>
          <w:numId w:val="3"/>
        </w:numPr>
        <w:tabs>
          <w:tab w:val="clear" w:pos="57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after="0" w:line="240" w:lineRule="atLeast"/>
        <w:jc w:val="both"/>
        <w:rPr>
          <w:rFonts w:ascii="Arial" w:eastAsia="Times New Roman" w:hAnsi="Arial" w:cs="Arial"/>
          <w:szCs w:val="24"/>
        </w:rPr>
      </w:pPr>
      <w:r w:rsidRPr="005C13E2">
        <w:rPr>
          <w:rFonts w:ascii="Arial" w:eastAsia="Times New Roman" w:hAnsi="Arial" w:cs="Arial"/>
          <w:szCs w:val="24"/>
        </w:rPr>
        <w:t>Force majeure, as used in this Article, means acts of God, war (whether declared or not), invasion, revolution, insurrection, or other acts of a similar nature or force which are beyond the control of the Parties.</w:t>
      </w:r>
    </w:p>
    <w:p w:rsidR="00EA0CB6" w:rsidRPr="005C13E2" w:rsidRDefault="00EA0CB6" w:rsidP="00EA0CB6">
      <w:pPr>
        <w:spacing w:after="0" w:line="240" w:lineRule="auto"/>
        <w:rPr>
          <w:rFonts w:ascii="Arial" w:eastAsia="Times New Roman" w:hAnsi="Arial" w:cs="Arial"/>
          <w:szCs w:val="24"/>
        </w:rPr>
      </w:pPr>
    </w:p>
    <w:p w:rsidR="00EA0CB6" w:rsidRPr="005C13E2" w:rsidRDefault="00EA0CB6" w:rsidP="00EA0CB6">
      <w:pPr>
        <w:numPr>
          <w:ilvl w:val="1"/>
          <w:numId w:val="3"/>
        </w:numPr>
        <w:tabs>
          <w:tab w:val="clear" w:pos="570"/>
          <w:tab w:val="left" w:pos="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Cs w:val="24"/>
        </w:rPr>
      </w:pPr>
      <w:r w:rsidRPr="005C13E2">
        <w:rPr>
          <w:rFonts w:ascii="Arial" w:eastAsia="Times New Roman" w:hAnsi="Arial" w:cs="Arial"/>
          <w:szCs w:val="24"/>
        </w:rPr>
        <w:t>In the event of and as soon as possible after the occurrence of any cause constituting force majeure, the Contractor shall give notice and full particulars in writing to UNFPA, of such occurrence or change if the Contractor is thereby rendered unable, wholly or in</w:t>
      </w:r>
      <w:r w:rsidRPr="005C13E2">
        <w:rPr>
          <w:rFonts w:ascii="Arial" w:eastAsia="Times New Roman" w:hAnsi="Arial" w:cs="Arial"/>
          <w:b/>
          <w:szCs w:val="24"/>
        </w:rPr>
        <w:t xml:space="preserve"> </w:t>
      </w:r>
      <w:r w:rsidRPr="005C13E2">
        <w:rPr>
          <w:rFonts w:ascii="Arial" w:eastAsia="Times New Roman" w:hAnsi="Arial" w:cs="Arial"/>
          <w:szCs w:val="24"/>
        </w:rPr>
        <w:t xml:space="preserve">part, to </w:t>
      </w:r>
      <w:r w:rsidRPr="005C13E2">
        <w:rPr>
          <w:rFonts w:ascii="Arial" w:eastAsia="Times New Roman" w:hAnsi="Arial" w:cs="Arial"/>
          <w:szCs w:val="24"/>
        </w:rPr>
        <w:lastRenderedPageBreak/>
        <w:t>perform its obligations and meet its responsibilities under this Contract.  The Contractor shall also notify UNFPA of any other changes in conditions or the occurrence of any event which interferes or threatens to interfere with its performance of this Contract.  The notice shall include steps proposed by the Contractor to be taken including any reasonable alternative means for performance that is not prevented by force majeure.  On receipt of the notice required under this Article, UNFPA shall take such action as, in its sole discretion, it considers to be appropriate or necessary in the circumstances, including the granting to the Contractor of a reasonable extension of time in which to perform its obligations under this Contract.</w:t>
      </w:r>
    </w:p>
    <w:p w:rsidR="00EA0CB6" w:rsidRPr="005C13E2" w:rsidRDefault="00EA0CB6" w:rsidP="00EA0CB6">
      <w:pPr>
        <w:tabs>
          <w:tab w:val="left" w:pos="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numPr>
          <w:ilvl w:val="1"/>
          <w:numId w:val="3"/>
        </w:numPr>
        <w:tabs>
          <w:tab w:val="clear" w:pos="570"/>
          <w:tab w:val="left" w:pos="576"/>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1008"/>
          <w:tab w:val="left" w:pos="1440"/>
          <w:tab w:val="left" w:pos="2160"/>
        </w:tabs>
        <w:spacing w:after="0" w:line="240" w:lineRule="atLeast"/>
        <w:jc w:val="both"/>
        <w:rPr>
          <w:rFonts w:ascii="Arial" w:eastAsia="Times New Roman" w:hAnsi="Arial" w:cs="Arial"/>
          <w:szCs w:val="24"/>
        </w:rPr>
      </w:pPr>
      <w:r w:rsidRPr="005C13E2">
        <w:rPr>
          <w:rFonts w:ascii="Arial" w:eastAsia="Times New Roman" w:hAnsi="Arial" w:cs="Arial"/>
          <w:szCs w:val="24"/>
        </w:rPr>
        <w:t>If the Contractor is rendered permanently unable, wholly, or in part, by reason of force majeure to perform its obligations and meet its responsibilities under this Contract, UNFPA shall have the right to suspend or terminate this Contract on the same terms and conditions as are provided for in Article 15, "Termination", except that the period of notice shall be seven (7) days instead of thirty (30) days.</w:t>
      </w:r>
    </w:p>
    <w:p w:rsidR="00EA0CB6" w:rsidRPr="005C13E2" w:rsidRDefault="00EA0CB6" w:rsidP="00EA0CB6">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008"/>
          <w:tab w:val="left" w:pos="1440"/>
          <w:tab w:val="left" w:pos="2160"/>
        </w:tabs>
        <w:spacing w:after="0" w:line="240" w:lineRule="atLeast"/>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tLeast"/>
        <w:ind w:left="720" w:hanging="720"/>
        <w:rPr>
          <w:rFonts w:ascii="Arial" w:eastAsia="Times New Roman" w:hAnsi="Arial" w:cs="Arial"/>
          <w:szCs w:val="24"/>
        </w:rPr>
      </w:pPr>
      <w:r w:rsidRPr="005C13E2">
        <w:rPr>
          <w:rFonts w:ascii="Arial" w:eastAsia="Times New Roman" w:hAnsi="Arial" w:cs="Arial"/>
          <w:b/>
          <w:szCs w:val="24"/>
        </w:rPr>
        <w:t xml:space="preserve">15. </w:t>
      </w:r>
      <w:r w:rsidRPr="005C13E2">
        <w:rPr>
          <w:rFonts w:ascii="Arial" w:eastAsia="Times New Roman" w:hAnsi="Arial" w:cs="Arial"/>
          <w:b/>
          <w:szCs w:val="24"/>
        </w:rPr>
        <w:tab/>
        <w:t>TERMINATION</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tLeast"/>
        <w:rPr>
          <w:rFonts w:ascii="Arial" w:eastAsia="Times New Roman" w:hAnsi="Arial" w:cs="Arial"/>
          <w:szCs w:val="24"/>
        </w:rPr>
      </w:pPr>
    </w:p>
    <w:p w:rsidR="00EA0CB6" w:rsidRPr="005C13E2" w:rsidRDefault="00EA0CB6" w:rsidP="00EA0CB6">
      <w:pPr>
        <w:numPr>
          <w:ilvl w:val="1"/>
          <w:numId w:val="4"/>
        </w:numPr>
        <w:tabs>
          <w:tab w:val="clear" w:pos="570"/>
          <w:tab w:val="left" w:pos="0"/>
          <w:tab w:val="left" w:pos="0"/>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after="0" w:line="240" w:lineRule="atLeast"/>
        <w:jc w:val="both"/>
        <w:rPr>
          <w:rFonts w:ascii="Arial" w:eastAsia="Times New Roman" w:hAnsi="Arial" w:cs="Arial"/>
          <w:szCs w:val="24"/>
        </w:rPr>
      </w:pPr>
      <w:r w:rsidRPr="005C13E2">
        <w:rPr>
          <w:rFonts w:ascii="Arial" w:eastAsia="Times New Roman" w:hAnsi="Arial" w:cs="Arial"/>
          <w:szCs w:val="24"/>
        </w:rPr>
        <w:t>Either party may terminate this Contract for cause, in whole or in part, upon fifteen (</w:t>
      </w:r>
      <w:r>
        <w:rPr>
          <w:rFonts w:ascii="Arial" w:eastAsia="Times New Roman" w:hAnsi="Arial" w:cs="Arial"/>
          <w:b/>
          <w:szCs w:val="24"/>
        </w:rPr>
        <w:t>3</w:t>
      </w:r>
      <w:r w:rsidRPr="005C13E2">
        <w:rPr>
          <w:rFonts w:ascii="Arial" w:eastAsia="Times New Roman" w:hAnsi="Arial" w:cs="Arial"/>
          <w:szCs w:val="24"/>
        </w:rPr>
        <w:t>) days’ notice, in writing, to the other party.  The initiation of arbitral proceedings in accordance with Article 16 "Settlement of Disputes" below shall not be deemed a termination of this Contract.</w:t>
      </w:r>
    </w:p>
    <w:p w:rsidR="00EA0CB6" w:rsidRPr="005C13E2" w:rsidRDefault="00EA0CB6" w:rsidP="00EA0CB6">
      <w:pPr>
        <w:spacing w:after="0" w:line="240" w:lineRule="auto"/>
        <w:rPr>
          <w:rFonts w:ascii="Arial" w:eastAsia="Times New Roman" w:hAnsi="Arial" w:cs="Arial"/>
          <w:szCs w:val="24"/>
        </w:rPr>
      </w:pPr>
      <w:r w:rsidRPr="005C13E2">
        <w:rPr>
          <w:rFonts w:ascii="Arial" w:eastAsia="Times New Roman" w:hAnsi="Arial" w:cs="Arial"/>
          <w:szCs w:val="24"/>
        </w:rPr>
        <w:t xml:space="preserve"> </w:t>
      </w:r>
    </w:p>
    <w:p w:rsidR="00EA0CB6" w:rsidRPr="005C13E2" w:rsidRDefault="00EA0CB6" w:rsidP="00EA0CB6">
      <w:pPr>
        <w:numPr>
          <w:ilvl w:val="1"/>
          <w:numId w:val="4"/>
        </w:numPr>
        <w:tabs>
          <w:tab w:val="clear" w:pos="570"/>
          <w:tab w:val="left" w:pos="0"/>
          <w:tab w:val="left" w:pos="576"/>
          <w:tab w:val="left" w:pos="0"/>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after="0" w:line="240" w:lineRule="atLeast"/>
        <w:jc w:val="both"/>
        <w:rPr>
          <w:rFonts w:ascii="Arial" w:eastAsia="Times New Roman" w:hAnsi="Arial" w:cs="Arial"/>
          <w:szCs w:val="24"/>
        </w:rPr>
      </w:pPr>
      <w:r w:rsidRPr="005C13E2">
        <w:rPr>
          <w:rFonts w:ascii="Arial" w:eastAsia="Times New Roman" w:hAnsi="Arial" w:cs="Arial"/>
          <w:szCs w:val="24"/>
        </w:rPr>
        <w:t>UNFPA reserves the right to terminate without cause this Contract at any time upon 15 days prior written notice to the Contractor, in which case UNFPA shall reimburse the Contractor for all reasonable costs incurred by the Contractor prior to receipt of the notice of termination.</w:t>
      </w:r>
    </w:p>
    <w:p w:rsidR="00EA0CB6" w:rsidRPr="005C13E2" w:rsidRDefault="00EA0CB6" w:rsidP="00EA0CB6">
      <w:pPr>
        <w:tabs>
          <w:tab w:val="left" w:pos="0"/>
          <w:tab w:val="left" w:pos="0"/>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after="0" w:line="240" w:lineRule="atLeast"/>
        <w:rPr>
          <w:rFonts w:ascii="Arial" w:eastAsia="Times New Roman" w:hAnsi="Arial" w:cs="Arial"/>
          <w:szCs w:val="24"/>
        </w:rPr>
      </w:pPr>
    </w:p>
    <w:p w:rsidR="00EA0CB6" w:rsidRPr="005C13E2" w:rsidRDefault="00EA0CB6" w:rsidP="00EA0CB6">
      <w:pPr>
        <w:numPr>
          <w:ilvl w:val="1"/>
          <w:numId w:val="4"/>
        </w:numPr>
        <w:tabs>
          <w:tab w:val="clear" w:pos="570"/>
          <w:tab w:val="left" w:pos="0"/>
          <w:tab w:val="left" w:pos="576"/>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Cs w:val="24"/>
        </w:rPr>
      </w:pPr>
      <w:r w:rsidRPr="005C13E2">
        <w:rPr>
          <w:rFonts w:ascii="Arial" w:eastAsia="Times New Roman" w:hAnsi="Arial" w:cs="Arial"/>
          <w:szCs w:val="24"/>
        </w:rPr>
        <w:t>In the event of any termination by UNFPA under this Article, no payment shall be due from UNFPA to the Contractor except for work and services satisfactorily performed in conformity with the express terms of this Contract.  The Contractor shall take immediate steps to terminate the work and services in a prompt and orderly manner and to minimize losses and further expenditures.</w:t>
      </w:r>
    </w:p>
    <w:p w:rsidR="00EA0CB6" w:rsidRPr="005C13E2" w:rsidRDefault="00EA0CB6" w:rsidP="00EA0CB6">
      <w:pPr>
        <w:tabs>
          <w:tab w:val="left" w:pos="0"/>
          <w:tab w:val="left" w:pos="576"/>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Cs w:val="24"/>
        </w:rPr>
      </w:pPr>
    </w:p>
    <w:p w:rsidR="00EA0CB6" w:rsidRPr="005C13E2" w:rsidRDefault="00EA0CB6" w:rsidP="00EA0CB6">
      <w:pPr>
        <w:numPr>
          <w:ilvl w:val="1"/>
          <w:numId w:val="4"/>
        </w:numPr>
        <w:tabs>
          <w:tab w:val="clear" w:pos="570"/>
          <w:tab w:val="left" w:pos="0"/>
          <w:tab w:val="left" w:pos="576"/>
          <w:tab w:val="left" w:pos="576"/>
          <w:tab w:val="left" w:pos="0"/>
          <w:tab w:val="left" w:pos="2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after="0" w:line="240" w:lineRule="atLeast"/>
        <w:jc w:val="both"/>
        <w:rPr>
          <w:rFonts w:ascii="Arial" w:eastAsia="Times New Roman" w:hAnsi="Arial" w:cs="Arial"/>
          <w:szCs w:val="24"/>
        </w:rPr>
      </w:pPr>
      <w:r w:rsidRPr="005C13E2">
        <w:rPr>
          <w:rFonts w:ascii="Arial" w:eastAsia="Times New Roman" w:hAnsi="Arial" w:cs="Arial"/>
          <w:szCs w:val="24"/>
        </w:rPr>
        <w:t>Should the Contractor be adjudged bankrupt, or be liquidated or become insolvent, or should the Contractor make an assignment for the benefit of its creditors, or should a Receiver be appointed on account of the insolvency of the Contractor, UNFPA may, without prejudice to any other right or remedy it may have, terminate this Contract forthwith.  The Contractor shall immediately inform UNFPA of the occurrence of any of the above events.</w:t>
      </w:r>
    </w:p>
    <w:p w:rsidR="00EA0CB6" w:rsidRPr="005C13E2" w:rsidRDefault="00EA0CB6" w:rsidP="00EA0CB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after="0" w:line="240" w:lineRule="atLeast"/>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tLeast"/>
        <w:ind w:left="720" w:hanging="720"/>
        <w:rPr>
          <w:rFonts w:ascii="Arial" w:eastAsia="Times New Roman" w:hAnsi="Arial" w:cs="Arial"/>
          <w:szCs w:val="24"/>
        </w:rPr>
      </w:pPr>
      <w:r w:rsidRPr="005C13E2">
        <w:rPr>
          <w:rFonts w:ascii="Arial" w:eastAsia="Times New Roman" w:hAnsi="Arial" w:cs="Arial"/>
          <w:b/>
          <w:szCs w:val="24"/>
        </w:rPr>
        <w:t xml:space="preserve">16. </w:t>
      </w:r>
      <w:r w:rsidRPr="005C13E2">
        <w:rPr>
          <w:rFonts w:ascii="Arial" w:eastAsia="Times New Roman" w:hAnsi="Arial" w:cs="Arial"/>
          <w:b/>
          <w:szCs w:val="24"/>
        </w:rPr>
        <w:tab/>
        <w:t>SETTLEMENT OF DISPUTES</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tLeast"/>
        <w:rPr>
          <w:rFonts w:ascii="Arial" w:eastAsia="Times New Roman" w:hAnsi="Arial" w:cs="Arial"/>
          <w:szCs w:val="24"/>
        </w:rPr>
      </w:pPr>
    </w:p>
    <w:p w:rsidR="00EA0CB6" w:rsidRPr="005C13E2" w:rsidRDefault="00EA0CB6" w:rsidP="00EA0CB6">
      <w:pPr>
        <w:tabs>
          <w:tab w:val="left" w:pos="0"/>
          <w:tab w:val="left" w:pos="28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88"/>
          <w:tab w:val="left" w:pos="1584"/>
          <w:tab w:val="left" w:pos="2160"/>
          <w:tab w:val="left" w:pos="2880"/>
        </w:tabs>
        <w:spacing w:after="0" w:line="240" w:lineRule="atLeast"/>
        <w:ind w:left="720" w:hanging="720"/>
        <w:rPr>
          <w:rFonts w:ascii="Arial" w:eastAsia="Times New Roman" w:hAnsi="Arial" w:cs="Arial"/>
          <w:szCs w:val="24"/>
        </w:rPr>
      </w:pPr>
      <w:r w:rsidRPr="005C13E2">
        <w:rPr>
          <w:rFonts w:ascii="Arial" w:eastAsia="Times New Roman" w:hAnsi="Arial" w:cs="Arial"/>
          <w:szCs w:val="24"/>
        </w:rPr>
        <w:t>16.1.</w:t>
      </w:r>
      <w:r w:rsidRPr="005C13E2">
        <w:rPr>
          <w:rFonts w:ascii="Arial" w:eastAsia="Times New Roman" w:hAnsi="Arial" w:cs="Arial"/>
          <w:szCs w:val="24"/>
        </w:rPr>
        <w:tab/>
        <w:t>Amicable Settlement</w:t>
      </w:r>
    </w:p>
    <w:p w:rsidR="00EA0CB6" w:rsidRPr="005C13E2" w:rsidRDefault="00EA0CB6" w:rsidP="00EA0CB6">
      <w:pPr>
        <w:tabs>
          <w:tab w:val="left" w:pos="0"/>
          <w:tab w:val="left" w:pos="28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88"/>
          <w:tab w:val="left" w:pos="1584"/>
          <w:tab w:val="left" w:pos="2160"/>
          <w:tab w:val="left" w:pos="2880"/>
        </w:tabs>
        <w:spacing w:after="0" w:line="240" w:lineRule="atLeast"/>
        <w:rPr>
          <w:rFonts w:ascii="Arial" w:eastAsia="Times New Roman" w:hAnsi="Arial" w:cs="Arial"/>
          <w:szCs w:val="24"/>
        </w:rPr>
      </w:pPr>
    </w:p>
    <w:p w:rsidR="00EA0CB6" w:rsidRPr="005C13E2" w:rsidRDefault="00EA0CB6" w:rsidP="00EA0CB6">
      <w:pPr>
        <w:tabs>
          <w:tab w:val="left" w:pos="0"/>
          <w:tab w:val="left" w:pos="28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 w:val="left" w:pos="27360"/>
          <w:tab w:val="left" w:pos="28080"/>
          <w:tab w:val="left" w:pos="0"/>
          <w:tab w:val="left" w:pos="288"/>
          <w:tab w:val="left" w:pos="1584"/>
          <w:tab w:val="left" w:pos="2160"/>
          <w:tab w:val="left" w:pos="2880"/>
          <w:tab w:val="left" w:pos="0"/>
          <w:tab w:val="left" w:pos="288"/>
          <w:tab w:val="left" w:pos="1584"/>
          <w:tab w:val="left" w:pos="2160"/>
          <w:tab w:val="left" w:pos="2880"/>
        </w:tabs>
        <w:spacing w:after="0" w:line="240" w:lineRule="atLeast"/>
        <w:ind w:left="720"/>
        <w:jc w:val="both"/>
        <w:rPr>
          <w:rFonts w:ascii="Arial" w:eastAsia="Times New Roman" w:hAnsi="Arial" w:cs="Arial"/>
          <w:szCs w:val="24"/>
        </w:rPr>
      </w:pPr>
      <w:r w:rsidRPr="005C13E2">
        <w:rPr>
          <w:rFonts w:ascii="Arial" w:eastAsia="Times New Roman" w:hAnsi="Arial" w:cs="Arial"/>
          <w:szCs w:val="24"/>
        </w:rPr>
        <w:t>The Parties shall use their best efforts to settle amicably any dispute, controversy or claim arising out of, or relating to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EA0CB6" w:rsidRPr="005C13E2" w:rsidRDefault="00EA0CB6" w:rsidP="00EA0CB6">
      <w:pPr>
        <w:tabs>
          <w:tab w:val="left" w:pos="0"/>
          <w:tab w:val="left" w:pos="28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 w:val="left" w:pos="27360"/>
          <w:tab w:val="left" w:pos="28080"/>
          <w:tab w:val="left" w:pos="0"/>
          <w:tab w:val="left" w:pos="288"/>
          <w:tab w:val="left" w:pos="1584"/>
          <w:tab w:val="left" w:pos="2160"/>
          <w:tab w:val="left" w:pos="2880"/>
          <w:tab w:val="left" w:pos="0"/>
          <w:tab w:val="left" w:pos="288"/>
          <w:tab w:val="left" w:pos="1584"/>
          <w:tab w:val="left" w:pos="2160"/>
          <w:tab w:val="left" w:pos="2880"/>
        </w:tabs>
        <w:spacing w:after="0" w:line="240" w:lineRule="atLeast"/>
        <w:ind w:left="720"/>
        <w:jc w:val="both"/>
        <w:rPr>
          <w:rFonts w:ascii="Arial" w:eastAsia="Times New Roman" w:hAnsi="Arial" w:cs="Arial"/>
          <w:szCs w:val="24"/>
        </w:rPr>
      </w:pPr>
    </w:p>
    <w:p w:rsidR="00EA0CB6" w:rsidRPr="005C13E2" w:rsidRDefault="00EA0CB6" w:rsidP="00EA0CB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after="0" w:line="240" w:lineRule="atLeast"/>
        <w:rPr>
          <w:rFonts w:ascii="Arial" w:eastAsia="Times New Roman" w:hAnsi="Arial" w:cs="Arial"/>
          <w:szCs w:val="24"/>
        </w:rPr>
      </w:pPr>
    </w:p>
    <w:p w:rsidR="00EA0CB6" w:rsidRPr="005C13E2" w:rsidRDefault="00EA0CB6" w:rsidP="00EA0CB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after="0" w:line="240" w:lineRule="atLeast"/>
        <w:rPr>
          <w:rFonts w:ascii="Arial" w:eastAsia="Times New Roman" w:hAnsi="Arial" w:cs="Arial"/>
          <w:szCs w:val="24"/>
        </w:rPr>
      </w:pPr>
    </w:p>
    <w:p w:rsidR="00EA0CB6" w:rsidRPr="005C13E2" w:rsidRDefault="00EA0CB6" w:rsidP="00EA0C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720" w:hanging="720"/>
        <w:rPr>
          <w:rFonts w:ascii="Arial" w:eastAsia="Times New Roman" w:hAnsi="Arial" w:cs="Arial"/>
          <w:szCs w:val="24"/>
        </w:rPr>
      </w:pPr>
      <w:r w:rsidRPr="005C13E2">
        <w:rPr>
          <w:rFonts w:ascii="Arial" w:eastAsia="Times New Roman" w:hAnsi="Arial" w:cs="Arial"/>
          <w:szCs w:val="24"/>
        </w:rPr>
        <w:lastRenderedPageBreak/>
        <w:t>16.2.</w:t>
      </w:r>
      <w:r w:rsidRPr="005C13E2">
        <w:rPr>
          <w:rFonts w:ascii="Arial" w:eastAsia="Times New Roman" w:hAnsi="Arial" w:cs="Arial"/>
          <w:szCs w:val="24"/>
        </w:rPr>
        <w:tab/>
        <w:t>Arbitration</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720"/>
        <w:jc w:val="both"/>
        <w:rPr>
          <w:rFonts w:ascii="Arial" w:eastAsia="Times New Roman" w:hAnsi="Arial" w:cs="Arial"/>
          <w:szCs w:val="24"/>
        </w:rPr>
      </w:pPr>
      <w:r w:rsidRPr="005C13E2">
        <w:rPr>
          <w:rFonts w:ascii="Arial" w:eastAsia="Times New Roman" w:hAnsi="Arial" w:cs="Arial"/>
          <w:szCs w:val="24"/>
        </w:rPr>
        <w:t>Unless, any such dispute, controversy or claim between the Parties arising out of or relating to this Contract or the breach,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720"/>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720"/>
        <w:rPr>
          <w:rFonts w:ascii="Arial" w:eastAsia="Times New Roman" w:hAnsi="Arial" w:cs="Arial"/>
          <w:b/>
          <w:szCs w:val="24"/>
        </w:rPr>
      </w:pPr>
      <w:r w:rsidRPr="005C13E2">
        <w:rPr>
          <w:rFonts w:ascii="Arial" w:eastAsia="Times New Roman" w:hAnsi="Arial" w:cs="Arial"/>
          <w:b/>
          <w:szCs w:val="24"/>
        </w:rPr>
        <w:t>17.</w:t>
      </w:r>
      <w:r w:rsidRPr="005C13E2">
        <w:rPr>
          <w:rFonts w:ascii="Arial" w:eastAsia="Times New Roman" w:hAnsi="Arial" w:cs="Arial"/>
          <w:b/>
          <w:szCs w:val="24"/>
        </w:rPr>
        <w:tab/>
        <w:t>PRIVILEGES AND IMMUNITIES</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left="720"/>
        <w:jc w:val="both"/>
        <w:rPr>
          <w:rFonts w:ascii="Arial" w:eastAsia="Times New Roman" w:hAnsi="Arial" w:cs="Arial"/>
          <w:szCs w:val="24"/>
        </w:rPr>
      </w:pPr>
      <w:r w:rsidRPr="005C13E2">
        <w:rPr>
          <w:rFonts w:ascii="Arial" w:eastAsia="Times New Roman" w:hAnsi="Arial" w:cs="Arial"/>
          <w:szCs w:val="24"/>
        </w:rPr>
        <w:t>Nothing in or relating to this Contract shall be deemed a waiver, express or implied, of any of the privileges and immunities of the United Nations, including its subsidiary organs.</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b/>
          <w:szCs w:val="24"/>
        </w:rPr>
      </w:pPr>
      <w:r w:rsidRPr="005C13E2">
        <w:rPr>
          <w:rFonts w:ascii="Arial" w:eastAsia="Times New Roman" w:hAnsi="Arial" w:cs="Arial"/>
          <w:b/>
          <w:szCs w:val="24"/>
        </w:rPr>
        <w:t>18.</w:t>
      </w:r>
      <w:r w:rsidRPr="005C13E2">
        <w:rPr>
          <w:rFonts w:ascii="Arial" w:eastAsia="Times New Roman" w:hAnsi="Arial" w:cs="Arial"/>
          <w:b/>
          <w:szCs w:val="24"/>
        </w:rPr>
        <w:tab/>
        <w:t>TAX EXEMPTION</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numPr>
          <w:ilvl w:val="1"/>
          <w:numId w:val="5"/>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Cs w:val="24"/>
        </w:rPr>
      </w:pPr>
      <w:r w:rsidRPr="005C13E2">
        <w:rPr>
          <w:rFonts w:ascii="Arial" w:eastAsia="Times New Roman" w:hAnsi="Arial" w:cs="Arial"/>
          <w:szCs w:val="24"/>
        </w:rPr>
        <w:t>Section 7 of the Convention on the Privileges and Immunities of the United Nations provides, inter-</w:t>
      </w:r>
      <w:proofErr w:type="gramStart"/>
      <w:r w:rsidRPr="005C13E2">
        <w:rPr>
          <w:rFonts w:ascii="Arial" w:eastAsia="Times New Roman" w:hAnsi="Arial" w:cs="Arial"/>
          <w:szCs w:val="24"/>
        </w:rPr>
        <w:t>alia, that</w:t>
      </w:r>
      <w:proofErr w:type="gramEnd"/>
      <w:r w:rsidRPr="005C13E2">
        <w:rPr>
          <w:rFonts w:ascii="Arial" w:eastAsia="Times New Roman" w:hAnsi="Arial" w:cs="Arial"/>
          <w:szCs w:val="24"/>
        </w:rPr>
        <w:t xml:space="preserve">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UNFPA to determine a mutually acceptable procedure.</w:t>
      </w:r>
    </w:p>
    <w:p w:rsidR="00EA0CB6" w:rsidRPr="005C13E2" w:rsidRDefault="00EA0CB6" w:rsidP="00EA0CB6">
      <w:pPr>
        <w:spacing w:after="0" w:line="240" w:lineRule="auto"/>
        <w:rPr>
          <w:rFonts w:ascii="Arial" w:eastAsia="Times New Roman" w:hAnsi="Arial" w:cs="Arial"/>
          <w:szCs w:val="24"/>
        </w:rPr>
      </w:pPr>
    </w:p>
    <w:p w:rsidR="00EA0CB6" w:rsidRPr="005C13E2" w:rsidRDefault="00EA0CB6" w:rsidP="00EA0CB6">
      <w:pPr>
        <w:numPr>
          <w:ilvl w:val="1"/>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after="0" w:line="240" w:lineRule="atLeast"/>
        <w:jc w:val="both"/>
        <w:rPr>
          <w:rFonts w:ascii="Arial" w:eastAsia="Times New Roman" w:hAnsi="Arial" w:cs="Arial"/>
          <w:szCs w:val="24"/>
        </w:rPr>
      </w:pPr>
      <w:r w:rsidRPr="005C13E2">
        <w:rPr>
          <w:rFonts w:ascii="Arial" w:eastAsia="Times New Roman" w:hAnsi="Arial" w:cs="Arial"/>
          <w:szCs w:val="24"/>
        </w:rPr>
        <w:t>Accordingly, the Contractor authorizes UNFPA to deduct from the Contractor's invoice any amount representing such taxes, duties or charges, unless the Contractor has consulted with UNFPA before the payment thereof and UNFPA has, in each instance, specifically authorized the Contractor to pay such taxes, duties or charges under protest.  In that event, the Contractor shall provide UNFPA with written evidence that payment of such taxes, duties or charges has been made and appropriately authorized.</w:t>
      </w:r>
    </w:p>
    <w:p w:rsidR="00EA0CB6" w:rsidRPr="005C13E2" w:rsidRDefault="00EA0CB6" w:rsidP="00EA0CB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after="0" w:line="240" w:lineRule="atLeast"/>
        <w:rPr>
          <w:rFonts w:ascii="Arial" w:eastAsia="Times New Roman" w:hAnsi="Arial" w:cs="Arial"/>
          <w:szCs w:val="24"/>
        </w:rPr>
      </w:pPr>
    </w:p>
    <w:p w:rsidR="00EA0CB6" w:rsidRPr="005C13E2" w:rsidRDefault="00EA0CB6" w:rsidP="00EA0CB6">
      <w:pPr>
        <w:numPr>
          <w:ilvl w:val="0"/>
          <w:numId w:val="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tLeast"/>
        <w:rPr>
          <w:rFonts w:ascii="Arial" w:eastAsia="Times New Roman" w:hAnsi="Arial" w:cs="Arial"/>
          <w:b/>
          <w:szCs w:val="24"/>
        </w:rPr>
      </w:pPr>
      <w:r w:rsidRPr="005C13E2">
        <w:rPr>
          <w:rFonts w:ascii="Arial" w:eastAsia="Times New Roman" w:hAnsi="Arial" w:cs="Arial"/>
          <w:b/>
          <w:szCs w:val="24"/>
        </w:rPr>
        <w:t>CHILD LABOUR</w:t>
      </w:r>
    </w:p>
    <w:p w:rsidR="00EA0CB6" w:rsidRPr="005C13E2" w:rsidRDefault="00EA0CB6" w:rsidP="00EA0CB6">
      <w:pPr>
        <w:spacing w:after="0" w:line="240" w:lineRule="auto"/>
        <w:rPr>
          <w:rFonts w:ascii="Arial" w:eastAsia="Times New Roman" w:hAnsi="Arial" w:cs="Arial"/>
          <w:szCs w:val="24"/>
        </w:rPr>
      </w:pPr>
    </w:p>
    <w:p w:rsidR="00EA0CB6" w:rsidRPr="005C13E2" w:rsidRDefault="00EA0CB6" w:rsidP="00EA0CB6">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tLeast"/>
        <w:jc w:val="both"/>
        <w:rPr>
          <w:rFonts w:ascii="Arial" w:eastAsia="Times New Roman" w:hAnsi="Arial" w:cs="Arial"/>
          <w:szCs w:val="24"/>
        </w:rPr>
      </w:pPr>
      <w:r w:rsidRPr="005C13E2">
        <w:rPr>
          <w:rFonts w:ascii="Arial" w:eastAsia="Times New Roman" w:hAnsi="Arial" w:cs="Arial"/>
          <w:szCs w:val="24"/>
        </w:rPr>
        <w:t>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rsidR="00EA0CB6" w:rsidRPr="005C13E2" w:rsidRDefault="00EA0CB6" w:rsidP="00EA0CB6">
      <w:pPr>
        <w:spacing w:after="0" w:line="240" w:lineRule="auto"/>
        <w:rPr>
          <w:rFonts w:ascii="Arial" w:eastAsia="Times New Roman" w:hAnsi="Arial" w:cs="Arial"/>
          <w:szCs w:val="24"/>
        </w:rPr>
      </w:pPr>
    </w:p>
    <w:p w:rsidR="00EA0CB6" w:rsidRPr="005C13E2" w:rsidRDefault="00EA0CB6" w:rsidP="00EA0CB6">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tLeast"/>
        <w:jc w:val="both"/>
        <w:rPr>
          <w:rFonts w:ascii="Arial" w:eastAsia="Times New Roman" w:hAnsi="Arial" w:cs="Arial"/>
          <w:szCs w:val="24"/>
        </w:rPr>
      </w:pPr>
      <w:r w:rsidRPr="005C13E2">
        <w:rPr>
          <w:rFonts w:ascii="Arial" w:eastAsia="Times New Roman" w:hAnsi="Arial" w:cs="Arial"/>
          <w:szCs w:val="24"/>
        </w:rPr>
        <w:t>Any breach of this representation and warranty shall entitle UNFPA to terminate this Contract immediately upon notice to the Contractor, at no cost to UNFPA.</w:t>
      </w:r>
    </w:p>
    <w:p w:rsidR="00EA0CB6" w:rsidRPr="005C13E2" w:rsidRDefault="00EA0CB6" w:rsidP="00EA0CB6">
      <w:pPr>
        <w:spacing w:after="0" w:line="240" w:lineRule="auto"/>
        <w:ind w:left="720"/>
        <w:rPr>
          <w:rFonts w:ascii="Arial" w:eastAsia="Times New Roman" w:hAnsi="Arial" w:cs="Arial"/>
          <w:szCs w:val="24"/>
        </w:rPr>
      </w:pPr>
    </w:p>
    <w:p w:rsidR="00EA0CB6" w:rsidRPr="005C13E2" w:rsidRDefault="00EA0CB6" w:rsidP="00EA0CB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tLeast"/>
        <w:ind w:left="720"/>
        <w:jc w:val="both"/>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b/>
          <w:szCs w:val="24"/>
        </w:rPr>
      </w:pPr>
    </w:p>
    <w:p w:rsidR="00EA0CB6" w:rsidRPr="005C13E2" w:rsidRDefault="00EA0CB6" w:rsidP="00EA0CB6">
      <w:pPr>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b/>
          <w:szCs w:val="24"/>
        </w:rPr>
      </w:pPr>
      <w:r w:rsidRPr="005C13E2">
        <w:rPr>
          <w:rFonts w:ascii="Arial" w:eastAsia="Times New Roman" w:hAnsi="Arial" w:cs="Arial"/>
          <w:b/>
          <w:szCs w:val="24"/>
        </w:rPr>
        <w:t>MINES</w:t>
      </w:r>
    </w:p>
    <w:p w:rsidR="00EA0CB6" w:rsidRPr="005C13E2" w:rsidRDefault="00EA0CB6" w:rsidP="00EA0CB6">
      <w:pPr>
        <w:spacing w:after="0" w:line="240" w:lineRule="auto"/>
        <w:rPr>
          <w:rFonts w:ascii="Arial" w:eastAsia="Times New Roman" w:hAnsi="Arial" w:cs="Arial"/>
          <w:szCs w:val="24"/>
        </w:rPr>
      </w:pPr>
    </w:p>
    <w:p w:rsidR="00EA0CB6" w:rsidRPr="005C13E2" w:rsidRDefault="00EA0CB6" w:rsidP="00EA0CB6">
      <w:pPr>
        <w:numPr>
          <w:ilvl w:val="1"/>
          <w:numId w:val="6"/>
        </w:numPr>
        <w:tabs>
          <w:tab w:val="left" w:pos="720"/>
          <w:tab w:val="left" w:pos="0"/>
          <w:tab w:val="left" w:pos="576"/>
          <w:tab w:val="left" w:pos="720"/>
          <w:tab w:val="left" w:pos="0"/>
          <w:tab w:val="left" w:pos="576"/>
          <w:tab w:val="left" w:pos="720"/>
        </w:tabs>
        <w:spacing w:after="0" w:line="240" w:lineRule="auto"/>
        <w:jc w:val="both"/>
        <w:rPr>
          <w:rFonts w:ascii="Arial" w:eastAsia="Times New Roman" w:hAnsi="Arial" w:cs="Arial"/>
          <w:szCs w:val="24"/>
        </w:rPr>
      </w:pPr>
      <w:r w:rsidRPr="005C13E2">
        <w:rPr>
          <w:rFonts w:ascii="Arial" w:eastAsia="Times New Roman" w:hAnsi="Arial" w:cs="Arial"/>
          <w:szCs w:val="24"/>
        </w:rPr>
        <w:lastRenderedPageBreak/>
        <w:t>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11 annexed to the Convention on Prohibitions and Restrictions on the Use of Certain Conventional Weapons Which May Be Deemed to Be Excessively Injurious or to Have Indiscriminate Effects of 1980.</w:t>
      </w:r>
    </w:p>
    <w:p w:rsidR="00EA0CB6" w:rsidRPr="005C13E2" w:rsidRDefault="00EA0CB6" w:rsidP="00EA0CB6">
      <w:pPr>
        <w:spacing w:after="0" w:line="240" w:lineRule="auto"/>
        <w:rPr>
          <w:rFonts w:ascii="Arial" w:eastAsia="Times New Roman" w:hAnsi="Arial" w:cs="Arial"/>
          <w:szCs w:val="24"/>
        </w:rPr>
      </w:pPr>
    </w:p>
    <w:p w:rsidR="00EA0CB6" w:rsidRPr="005C13E2" w:rsidRDefault="00EA0CB6" w:rsidP="00EA0CB6">
      <w:pPr>
        <w:numPr>
          <w:ilvl w:val="1"/>
          <w:numId w:val="6"/>
        </w:numPr>
        <w:tabs>
          <w:tab w:val="left" w:pos="720"/>
          <w:tab w:val="left" w:pos="0"/>
          <w:tab w:val="left" w:pos="576"/>
          <w:tab w:val="left" w:pos="720"/>
          <w:tab w:val="left" w:pos="0"/>
          <w:tab w:val="left" w:pos="576"/>
          <w:tab w:val="left" w:pos="720"/>
        </w:tabs>
        <w:spacing w:after="0" w:line="240" w:lineRule="auto"/>
        <w:jc w:val="both"/>
        <w:rPr>
          <w:rFonts w:ascii="Arial" w:eastAsia="Times New Roman" w:hAnsi="Arial" w:cs="Arial"/>
          <w:szCs w:val="24"/>
        </w:rPr>
      </w:pPr>
      <w:r w:rsidRPr="005C13E2">
        <w:rPr>
          <w:rFonts w:ascii="Arial" w:eastAsia="Times New Roman" w:hAnsi="Arial" w:cs="Arial"/>
          <w:szCs w:val="24"/>
        </w:rPr>
        <w:t>Any breach of this representation and warranty shall entitle UNFPA to terminate this Contract immediately upon notice to the Contractor, without any liability for termination charges or any other liability of any kind of UNFPA.</w:t>
      </w:r>
    </w:p>
    <w:p w:rsidR="00EA0CB6" w:rsidRPr="005C13E2" w:rsidRDefault="00EA0CB6" w:rsidP="00EA0CB6">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after="0" w:line="240" w:lineRule="atLeast"/>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r w:rsidRPr="005C13E2">
        <w:rPr>
          <w:rFonts w:ascii="Arial" w:eastAsia="Times New Roman" w:hAnsi="Arial" w:cs="Arial"/>
          <w:b/>
          <w:szCs w:val="24"/>
        </w:rPr>
        <w:t>21.  OBSERVANCE OF THE LAW</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Cs w:val="24"/>
        </w:rPr>
      </w:pPr>
      <w:r w:rsidRPr="005C13E2">
        <w:rPr>
          <w:rFonts w:ascii="Arial" w:eastAsia="Times New Roman" w:hAnsi="Arial" w:cs="Arial"/>
          <w:szCs w:val="24"/>
        </w:rPr>
        <w:t>The Contractor shall comply with all laws, ordinances, rules, and regulations bearing upon the performance of its obligations under the terms of this Contract.</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r w:rsidRPr="005C13E2">
        <w:rPr>
          <w:rFonts w:ascii="Arial" w:eastAsia="Times New Roman" w:hAnsi="Arial" w:cs="Arial"/>
          <w:b/>
          <w:szCs w:val="24"/>
        </w:rPr>
        <w:t>22.  AUTHORITY TO MODIFY</w:t>
      </w: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rPr>
          <w:rFonts w:ascii="Arial" w:eastAsia="Times New Roman" w:hAnsi="Arial" w:cs="Arial"/>
          <w:szCs w:val="24"/>
        </w:rPr>
      </w:pPr>
    </w:p>
    <w:p w:rsidR="00EA0CB6" w:rsidRPr="005C13E2" w:rsidRDefault="00EA0CB6" w:rsidP="00EA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rPr>
          <w:rFonts w:ascii="Arial" w:eastAsia="Times New Roman" w:hAnsi="Arial" w:cs="Arial"/>
          <w:szCs w:val="24"/>
        </w:rPr>
      </w:pPr>
      <w:r w:rsidRPr="005C13E2">
        <w:rPr>
          <w:rFonts w:ascii="Arial" w:eastAsia="Times New Roman" w:hAnsi="Arial" w:cs="Arial"/>
          <w:szCs w:val="24"/>
        </w:rPr>
        <w:t>No modification or change in this Contract, no waiver of any of its provisions or any additional contractual relationship of any kind with the Contractor shall be valid and enforceable against UNFPA unless provided by an amendment to this Contract signed by the authorized official of UNFPA.</w:t>
      </w:r>
    </w:p>
    <w:p w:rsidR="00EA0CB6" w:rsidRPr="005C13E2" w:rsidRDefault="00EA0CB6" w:rsidP="00EA0CB6">
      <w:pPr>
        <w:spacing w:after="0" w:line="240" w:lineRule="auto"/>
        <w:rPr>
          <w:rFonts w:ascii="Times New Roman" w:eastAsia="Times New Roman" w:hAnsi="Times New Roman" w:cs="Times New Roman"/>
          <w:sz w:val="24"/>
          <w:szCs w:val="24"/>
        </w:rPr>
      </w:pPr>
      <w:r w:rsidRPr="005C13E2">
        <w:rPr>
          <w:rFonts w:ascii="Times New Roman" w:eastAsia="Times New Roman" w:hAnsi="Times New Roman" w:cs="Times New Roman"/>
          <w:sz w:val="24"/>
          <w:szCs w:val="24"/>
        </w:rPr>
        <w:br w:type="page"/>
      </w:r>
    </w:p>
    <w:p w:rsidR="00F71CB0" w:rsidRDefault="00F71CB0"/>
    <w:sectPr w:rsidR="00F71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D47D0"/>
    <w:multiLevelType w:val="singleLevel"/>
    <w:tmpl w:val="8DD0D09E"/>
    <w:lvl w:ilvl="0">
      <w:start w:val="2"/>
      <w:numFmt w:val="lowerRoman"/>
      <w:lvlText w:val="(%1)"/>
      <w:lvlJc w:val="left"/>
      <w:pPr>
        <w:tabs>
          <w:tab w:val="num" w:pos="1296"/>
        </w:tabs>
        <w:ind w:left="1296" w:hanging="720"/>
      </w:pPr>
      <w:rPr>
        <w:rFonts w:hint="default"/>
      </w:rPr>
    </w:lvl>
  </w:abstractNum>
  <w:abstractNum w:abstractNumId="1" w15:restartNumberingAfterBreak="0">
    <w:nsid w:val="3AAC2059"/>
    <w:multiLevelType w:val="multilevel"/>
    <w:tmpl w:val="BC52265A"/>
    <w:lvl w:ilvl="0">
      <w:start w:val="19"/>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4B4E2E1E"/>
    <w:multiLevelType w:val="multilevel"/>
    <w:tmpl w:val="EBFA8674"/>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B226BDF"/>
    <w:multiLevelType w:val="multilevel"/>
    <w:tmpl w:val="52FAD646"/>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71B4200"/>
    <w:multiLevelType w:val="multilevel"/>
    <w:tmpl w:val="7DBAAA0A"/>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A370C09"/>
    <w:multiLevelType w:val="multilevel"/>
    <w:tmpl w:val="E1BEBBAE"/>
    <w:lvl w:ilvl="0">
      <w:start w:val="1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B6"/>
    <w:rsid w:val="00EA0CB6"/>
    <w:rsid w:val="00F7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0CCA5-421B-4D19-9F8B-059F0127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2228</Words>
  <Characters>12704</Characters>
  <Application>Microsoft Office Word</Application>
  <DocSecurity>0</DocSecurity>
  <Lines>105</Lines>
  <Paragraphs>29</Paragraphs>
  <ScaleCrop>false</ScaleCrop>
  <Company/>
  <LinksUpToDate>false</LinksUpToDate>
  <CharactersWithSpaces>14903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Nusetor</dc:creator>
  <cp:keywords/>
  <dc:description/>
  <cp:lastModifiedBy>Jonathan Nusetor</cp:lastModifiedBy>
  <cp:revision>1</cp:revision>
  <dcterms:created xsi:type="dcterms:W3CDTF">2016-07-29T10:56:00Z</dcterms:created>
  <dcterms:modified xsi:type="dcterms:W3CDTF">2016-07-29T10:57:00Z</dcterms:modified>
</cp:coreProperties>
</file>